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C24DC" w14:textId="04DF0D7B" w:rsidR="00D62F72" w:rsidRPr="00FB6113" w:rsidRDefault="00EE641E" w:rsidP="00EE641E">
      <w:pPr>
        <w:spacing w:after="0" w:line="259" w:lineRule="auto"/>
        <w:ind w:left="0" w:right="0" w:firstLine="0"/>
        <w:jc w:val="center"/>
        <w:rPr>
          <w:b/>
          <w:color w:val="FF33CC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B6113">
        <w:rPr>
          <w:b/>
          <w:color w:val="FF33CC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Буллинг</w:t>
      </w:r>
      <w:proofErr w:type="spellEnd"/>
      <w:r w:rsidR="00FB6113">
        <w:rPr>
          <w:b/>
          <w:color w:val="FF33CC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46536CEB" w14:textId="6791F3C2" w:rsidR="00EE641E" w:rsidRPr="00FB6113" w:rsidRDefault="00EE641E" w:rsidP="00EE641E">
      <w:pPr>
        <w:spacing w:after="0" w:line="259" w:lineRule="auto"/>
        <w:ind w:left="0" w:right="0" w:firstLine="0"/>
        <w:jc w:val="center"/>
        <w:rPr>
          <w:b/>
          <w:color w:val="FF33CC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6113">
        <w:rPr>
          <w:b/>
          <w:color w:val="FF33CC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себя вести</w:t>
      </w:r>
      <w:r w:rsidR="00FB6113" w:rsidRPr="00FB6113">
        <w:rPr>
          <w:b/>
          <w:color w:val="FF33CC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54DED0EE" w14:textId="0594266F" w:rsidR="00D62F72" w:rsidRPr="00B16E5E" w:rsidRDefault="00D62F72" w:rsidP="00EE641E">
      <w:pPr>
        <w:spacing w:after="0" w:line="259" w:lineRule="auto"/>
        <w:ind w:left="0" w:right="0" w:firstLine="0"/>
        <w:jc w:val="center"/>
        <w:rPr>
          <w:sz w:val="20"/>
          <w:szCs w:val="20"/>
        </w:rPr>
      </w:pPr>
    </w:p>
    <w:p w14:paraId="73F80B69" w14:textId="6F40A742" w:rsidR="00B16E5E" w:rsidRPr="00EE641E" w:rsidRDefault="00EE641E" w:rsidP="00EE641E">
      <w:pPr>
        <w:spacing w:line="259" w:lineRule="auto"/>
        <w:ind w:left="0" w:right="0" w:firstLine="0"/>
        <w:jc w:val="left"/>
        <w:rPr>
          <w:rFonts w:ascii="Arial" w:eastAsia="Arial" w:hAnsi="Arial" w:cs="Arial"/>
          <w:b/>
          <w:sz w:val="22"/>
        </w:rPr>
      </w:pPr>
      <w:r w:rsidRPr="00EE641E">
        <w:rPr>
          <w:sz w:val="22"/>
        </w:rPr>
        <w:t xml:space="preserve">Травля детей в школе или Интернете – явление в современном мире весьма распространенное. В психологии этот процесс называют </w:t>
      </w:r>
      <w:r w:rsidRPr="00FB6113">
        <w:rPr>
          <w:b/>
          <w:bCs/>
          <w:i/>
          <w:iCs/>
          <w:color w:val="FF33CC"/>
          <w:sz w:val="22"/>
        </w:rPr>
        <w:t>«</w:t>
      </w:r>
      <w:proofErr w:type="spellStart"/>
      <w:r w:rsidRPr="00FB6113">
        <w:rPr>
          <w:b/>
          <w:bCs/>
          <w:i/>
          <w:iCs/>
          <w:color w:val="FF33CC"/>
          <w:sz w:val="22"/>
        </w:rPr>
        <w:t>буллинг</w:t>
      </w:r>
      <w:proofErr w:type="spellEnd"/>
      <w:r w:rsidRPr="00FB6113">
        <w:rPr>
          <w:b/>
          <w:bCs/>
          <w:i/>
          <w:iCs/>
          <w:color w:val="FF33CC"/>
          <w:sz w:val="22"/>
        </w:rPr>
        <w:t>»</w:t>
      </w:r>
      <w:r w:rsidRPr="00FB6113">
        <w:rPr>
          <w:color w:val="FF33CC"/>
          <w:sz w:val="22"/>
        </w:rPr>
        <w:t xml:space="preserve"> </w:t>
      </w:r>
      <w:r w:rsidRPr="00FB6113">
        <w:rPr>
          <w:color w:val="auto"/>
          <w:sz w:val="22"/>
        </w:rPr>
        <w:t>(</w:t>
      </w:r>
      <w:r w:rsidRPr="00EE641E">
        <w:rPr>
          <w:sz w:val="22"/>
        </w:rPr>
        <w:t>англ.- агрессивное преследование одного из членов коллектива). Чаще всего травят за то, что кто</w:t>
      </w:r>
      <w:r w:rsidR="00C269A9">
        <w:rPr>
          <w:sz w:val="22"/>
        </w:rPr>
        <w:t>-</w:t>
      </w:r>
      <w:r w:rsidRPr="00EE641E">
        <w:rPr>
          <w:sz w:val="22"/>
        </w:rPr>
        <w:t xml:space="preserve">то не такой как все. С </w:t>
      </w:r>
      <w:proofErr w:type="spellStart"/>
      <w:r w:rsidRPr="00EE641E">
        <w:rPr>
          <w:sz w:val="22"/>
        </w:rPr>
        <w:t>буллингом</w:t>
      </w:r>
      <w:proofErr w:type="spellEnd"/>
      <w:r w:rsidRPr="00EE641E">
        <w:rPr>
          <w:sz w:val="22"/>
        </w:rPr>
        <w:t xml:space="preserve"> (травлей) связаны переживания неприятных эмоций таких, как страх, вина, стыд, беспомощность, ненависть, отчаяни</w:t>
      </w:r>
      <w:r>
        <w:rPr>
          <w:sz w:val="22"/>
        </w:rPr>
        <w:t>е.</w:t>
      </w:r>
    </w:p>
    <w:p w14:paraId="194CAE5C" w14:textId="5D81BE5C" w:rsidR="00B16E5E" w:rsidRPr="00EE641E" w:rsidRDefault="00EE641E" w:rsidP="00EE641E">
      <w:pPr>
        <w:spacing w:line="259" w:lineRule="auto"/>
        <w:ind w:left="24" w:right="0" w:firstLine="0"/>
        <w:jc w:val="left"/>
        <w:rPr>
          <w:rFonts w:ascii="Arial" w:eastAsia="Arial" w:hAnsi="Arial" w:cs="Arial"/>
          <w:b/>
          <w:sz w:val="22"/>
        </w:rPr>
      </w:pPr>
      <w:r>
        <w:rPr>
          <w:b/>
          <w:noProof/>
          <w:color w:val="C00000"/>
          <w:sz w:val="22"/>
        </w:rPr>
        <w:drawing>
          <wp:inline distT="0" distB="0" distL="0" distR="0" wp14:anchorId="5570BC71" wp14:editId="04BF3294">
            <wp:extent cx="1352550" cy="1605545"/>
            <wp:effectExtent l="19050" t="0" r="19050" b="4711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27" cy="16331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BF51809" w14:textId="77777777" w:rsidR="00190363" w:rsidRPr="00190363" w:rsidRDefault="00190363" w:rsidP="00190363">
      <w:pPr>
        <w:spacing w:line="259" w:lineRule="auto"/>
        <w:ind w:left="0" w:right="0" w:firstLine="0"/>
        <w:rPr>
          <w:b/>
          <w:bCs/>
          <w:color w:val="D60093"/>
          <w:sz w:val="22"/>
        </w:rPr>
      </w:pPr>
      <w:r w:rsidRPr="00190363">
        <w:rPr>
          <w:b/>
          <w:bCs/>
          <w:color w:val="D60093"/>
          <w:sz w:val="22"/>
        </w:rPr>
        <w:t xml:space="preserve">Что делать, если Вы стали жертвой </w:t>
      </w:r>
      <w:proofErr w:type="spellStart"/>
      <w:r w:rsidRPr="00190363">
        <w:rPr>
          <w:b/>
          <w:bCs/>
          <w:color w:val="D60093"/>
          <w:sz w:val="22"/>
        </w:rPr>
        <w:t>буллинга</w:t>
      </w:r>
      <w:proofErr w:type="spellEnd"/>
      <w:r w:rsidRPr="00190363">
        <w:rPr>
          <w:b/>
          <w:bCs/>
          <w:color w:val="D60093"/>
          <w:sz w:val="22"/>
        </w:rPr>
        <w:t xml:space="preserve"> в школе?</w:t>
      </w:r>
    </w:p>
    <w:p w14:paraId="04A81034" w14:textId="77777777" w:rsidR="00190363" w:rsidRPr="007F2360" w:rsidRDefault="00190363" w:rsidP="00190363">
      <w:pPr>
        <w:spacing w:line="259" w:lineRule="auto"/>
        <w:ind w:left="24" w:right="0" w:firstLine="0"/>
        <w:jc w:val="left"/>
        <w:rPr>
          <w:szCs w:val="24"/>
        </w:rPr>
      </w:pPr>
      <w:r w:rsidRPr="00190363">
        <w:rPr>
          <w:sz w:val="22"/>
        </w:rPr>
        <w:t xml:space="preserve"> </w:t>
      </w:r>
      <w:r w:rsidRPr="007F2360">
        <w:rPr>
          <w:szCs w:val="24"/>
        </w:rPr>
        <w:t xml:space="preserve">Обязательно расскажите о сложившейся ситуации кому-то из взрослых, которым доверяете (учителю, руководителю кружка и пр.). </w:t>
      </w:r>
    </w:p>
    <w:p w14:paraId="3E8242FA" w14:textId="77777777" w:rsidR="00190363" w:rsidRPr="007F2360" w:rsidRDefault="00190363" w:rsidP="00190363">
      <w:pPr>
        <w:spacing w:line="259" w:lineRule="auto"/>
        <w:ind w:left="24" w:right="0" w:firstLine="0"/>
        <w:jc w:val="left"/>
        <w:rPr>
          <w:szCs w:val="24"/>
        </w:rPr>
      </w:pPr>
      <w:r w:rsidRPr="007F2360">
        <w:rPr>
          <w:szCs w:val="24"/>
        </w:rPr>
        <w:t xml:space="preserve">Не стесняйтесь просить о помощи. </w:t>
      </w:r>
    </w:p>
    <w:p w14:paraId="2650517B" w14:textId="77777777" w:rsidR="00190363" w:rsidRPr="007F2360" w:rsidRDefault="00190363" w:rsidP="00190363">
      <w:pPr>
        <w:spacing w:line="259" w:lineRule="auto"/>
        <w:ind w:left="24" w:right="0" w:firstLine="0"/>
        <w:jc w:val="left"/>
        <w:rPr>
          <w:szCs w:val="24"/>
        </w:rPr>
      </w:pPr>
      <w:r w:rsidRPr="007F2360">
        <w:rPr>
          <w:szCs w:val="24"/>
        </w:rPr>
        <w:t xml:space="preserve">Не отвечайте агрессией на агрессию, это только ухудшит ситуацию. </w:t>
      </w:r>
    </w:p>
    <w:p w14:paraId="72529B4C" w14:textId="77777777" w:rsidR="00190363" w:rsidRPr="007F2360" w:rsidRDefault="00190363" w:rsidP="00190363">
      <w:pPr>
        <w:spacing w:line="259" w:lineRule="auto"/>
        <w:ind w:left="24" w:right="0" w:firstLine="0"/>
        <w:jc w:val="left"/>
        <w:rPr>
          <w:szCs w:val="24"/>
        </w:rPr>
      </w:pPr>
      <w:r w:rsidRPr="007F2360">
        <w:rPr>
          <w:szCs w:val="24"/>
        </w:rPr>
        <w:t xml:space="preserve">Не соглашайтесь разобраться с обидчиком один на один, после уроков. </w:t>
      </w:r>
    </w:p>
    <w:p w14:paraId="661C949D" w14:textId="77777777" w:rsidR="00190363" w:rsidRPr="007F2360" w:rsidRDefault="00190363" w:rsidP="00190363">
      <w:pPr>
        <w:spacing w:line="259" w:lineRule="auto"/>
        <w:ind w:left="24" w:right="0" w:firstLine="0"/>
        <w:jc w:val="left"/>
        <w:rPr>
          <w:rFonts w:ascii="Arial" w:eastAsia="Arial" w:hAnsi="Arial" w:cs="Arial"/>
          <w:b/>
          <w:szCs w:val="24"/>
        </w:rPr>
      </w:pPr>
      <w:r w:rsidRPr="007F2360">
        <w:rPr>
          <w:szCs w:val="24"/>
        </w:rPr>
        <w:t xml:space="preserve"> Не миритесь с участью жертвы, старайтесь привлечь на свою сторону друзей, так будет проще справиться с ситуацией притеснения.</w:t>
      </w:r>
    </w:p>
    <w:p w14:paraId="60A88E9B" w14:textId="5B4BD347" w:rsidR="00B16E5E" w:rsidRPr="00190363" w:rsidRDefault="00190363" w:rsidP="00EE641E">
      <w:pPr>
        <w:spacing w:line="259" w:lineRule="auto"/>
        <w:ind w:left="24" w:right="0" w:firstLine="0"/>
        <w:jc w:val="left"/>
        <w:rPr>
          <w:rFonts w:ascii="Arial" w:eastAsia="Arial" w:hAnsi="Arial" w:cs="Arial"/>
          <w:b/>
          <w:sz w:val="22"/>
        </w:rPr>
      </w:pPr>
      <w:r>
        <w:rPr>
          <w:noProof/>
        </w:rPr>
        <w:drawing>
          <wp:inline distT="0" distB="0" distL="0" distR="0" wp14:anchorId="06F52D8D" wp14:editId="6AAD8AFC">
            <wp:extent cx="3027713" cy="1988820"/>
            <wp:effectExtent l="19050" t="0" r="20320" b="5829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42" cy="20290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2C11A1D" w14:textId="77777777" w:rsidR="00762FE4" w:rsidRDefault="00762FE4" w:rsidP="00190363">
      <w:pPr>
        <w:spacing w:after="43" w:line="259" w:lineRule="auto"/>
        <w:ind w:left="0" w:right="0" w:firstLine="0"/>
        <w:rPr>
          <w:b/>
          <w:bCs/>
          <w:color w:val="FF33CC"/>
        </w:rPr>
      </w:pPr>
    </w:p>
    <w:p w14:paraId="60A46DA1" w14:textId="40AB49CF" w:rsidR="008E5DE1" w:rsidRPr="008E5DE1" w:rsidRDefault="008E5DE1" w:rsidP="008E5DE1">
      <w:pPr>
        <w:spacing w:after="43" w:line="259" w:lineRule="auto"/>
        <w:ind w:left="152" w:right="0" w:firstLine="0"/>
        <w:jc w:val="center"/>
        <w:rPr>
          <w:b/>
          <w:bCs/>
          <w:color w:val="FF33CC"/>
        </w:rPr>
      </w:pPr>
      <w:r w:rsidRPr="008E5DE1">
        <w:rPr>
          <w:b/>
          <w:bCs/>
          <w:color w:val="FF33CC"/>
        </w:rPr>
        <w:t xml:space="preserve">Что делать, если Вы стали свидетелем </w:t>
      </w:r>
      <w:proofErr w:type="spellStart"/>
      <w:r w:rsidRPr="008E5DE1">
        <w:rPr>
          <w:b/>
          <w:bCs/>
          <w:color w:val="FF33CC"/>
        </w:rPr>
        <w:t>буллинга</w:t>
      </w:r>
      <w:proofErr w:type="spellEnd"/>
      <w:r w:rsidRPr="008E5DE1">
        <w:rPr>
          <w:b/>
          <w:bCs/>
          <w:color w:val="FF33CC"/>
        </w:rPr>
        <w:t xml:space="preserve"> в </w:t>
      </w:r>
      <w:r w:rsidR="00CE39C5" w:rsidRPr="008E5DE1">
        <w:rPr>
          <w:b/>
          <w:bCs/>
          <w:color w:val="FF33CC"/>
        </w:rPr>
        <w:t>школе?</w:t>
      </w:r>
    </w:p>
    <w:p w14:paraId="3E1B3442" w14:textId="7FF04B20" w:rsidR="008E5DE1" w:rsidRDefault="008E5DE1" w:rsidP="008E5DE1">
      <w:pPr>
        <w:spacing w:after="43" w:line="259" w:lineRule="auto"/>
        <w:ind w:left="152" w:right="0" w:firstLine="0"/>
        <w:jc w:val="left"/>
      </w:pPr>
      <w:r>
        <w:t xml:space="preserve"> Поставьте в известность о происходящем взрослых (классного </w:t>
      </w:r>
      <w:bookmarkStart w:id="0" w:name="_GoBack"/>
      <w:bookmarkEnd w:id="0"/>
      <w:r>
        <w:t xml:space="preserve">руководителя, родителей). </w:t>
      </w:r>
    </w:p>
    <w:p w14:paraId="407F00A3" w14:textId="77777777" w:rsidR="007F2360" w:rsidRDefault="007F2360" w:rsidP="008E5DE1">
      <w:pPr>
        <w:spacing w:after="43" w:line="259" w:lineRule="auto"/>
        <w:ind w:left="152" w:right="0" w:firstLine="0"/>
        <w:jc w:val="left"/>
      </w:pPr>
    </w:p>
    <w:p w14:paraId="791CC200" w14:textId="4F9CF053" w:rsidR="008E5DE1" w:rsidRDefault="008E5DE1" w:rsidP="008E5DE1">
      <w:pPr>
        <w:spacing w:after="43" w:line="259" w:lineRule="auto"/>
        <w:ind w:left="152" w:right="0" w:firstLine="0"/>
        <w:jc w:val="left"/>
      </w:pPr>
      <w:r>
        <w:t xml:space="preserve">Ситуация притеснения может иметь очень тяжелые последствия как для </w:t>
      </w:r>
      <w:r w:rsidR="001F39B5">
        <w:t>жертвы,</w:t>
      </w:r>
      <w:r>
        <w:t xml:space="preserve"> так и для всех его участников. </w:t>
      </w:r>
    </w:p>
    <w:p w14:paraId="52BC7917" w14:textId="77777777" w:rsidR="007F2360" w:rsidRDefault="007F2360" w:rsidP="008E5DE1">
      <w:pPr>
        <w:spacing w:after="43" w:line="259" w:lineRule="auto"/>
        <w:ind w:left="152" w:right="0" w:firstLine="0"/>
        <w:jc w:val="left"/>
      </w:pPr>
    </w:p>
    <w:p w14:paraId="59318BE5" w14:textId="237E5880" w:rsidR="008E5DE1" w:rsidRDefault="008E5DE1" w:rsidP="008E5DE1">
      <w:pPr>
        <w:spacing w:after="43" w:line="259" w:lineRule="auto"/>
        <w:ind w:left="152" w:right="0" w:firstLine="0"/>
        <w:jc w:val="left"/>
      </w:pPr>
      <w:r>
        <w:t xml:space="preserve">Не бойтесь заступиться за одноклассника, если считаете, что его унижают. Помните, каждый может оказаться в трудной ситуации, поэтому нужно поддерживать друг друга. </w:t>
      </w:r>
    </w:p>
    <w:p w14:paraId="4115E49E" w14:textId="77777777" w:rsidR="007F2360" w:rsidRDefault="007F2360" w:rsidP="008E5DE1">
      <w:pPr>
        <w:spacing w:after="43" w:line="259" w:lineRule="auto"/>
        <w:ind w:left="152" w:right="0" w:firstLine="0"/>
        <w:jc w:val="left"/>
      </w:pPr>
    </w:p>
    <w:p w14:paraId="0039FAB7" w14:textId="7FD62CCC" w:rsidR="00B16E5E" w:rsidRPr="00EE641E" w:rsidRDefault="008E5DE1" w:rsidP="008E5DE1">
      <w:pPr>
        <w:spacing w:after="43" w:line="259" w:lineRule="auto"/>
        <w:ind w:left="152" w:right="0" w:firstLine="0"/>
        <w:jc w:val="left"/>
        <w:rPr>
          <w:b/>
          <w:color w:val="C00000"/>
          <w:sz w:val="22"/>
        </w:rPr>
      </w:pPr>
      <w:r>
        <w:t>Разрешайте конфликт конструктивным способом, словами, без применения физической силы.</w:t>
      </w:r>
    </w:p>
    <w:p w14:paraId="4F94CAE5" w14:textId="77777777" w:rsidR="00190363" w:rsidRDefault="00190363" w:rsidP="008E5DE1">
      <w:pPr>
        <w:spacing w:after="43" w:line="259" w:lineRule="auto"/>
        <w:ind w:left="152" w:right="0" w:firstLine="0"/>
        <w:jc w:val="left"/>
      </w:pPr>
    </w:p>
    <w:p w14:paraId="31C8ABE9" w14:textId="77777777" w:rsidR="007F2360" w:rsidRDefault="007F2360" w:rsidP="008E5DE1">
      <w:pPr>
        <w:spacing w:after="43" w:line="259" w:lineRule="auto"/>
        <w:ind w:left="152" w:right="0" w:firstLine="0"/>
        <w:jc w:val="left"/>
      </w:pPr>
    </w:p>
    <w:p w14:paraId="6B337459" w14:textId="77777777" w:rsidR="00190363" w:rsidRDefault="00190363" w:rsidP="008E5DE1">
      <w:pPr>
        <w:spacing w:after="43" w:line="259" w:lineRule="auto"/>
        <w:ind w:left="152" w:right="0" w:firstLine="0"/>
        <w:jc w:val="left"/>
      </w:pPr>
    </w:p>
    <w:p w14:paraId="4DF51276" w14:textId="546000E5" w:rsidR="00190363" w:rsidRDefault="00762FE4" w:rsidP="00190363">
      <w:pPr>
        <w:spacing w:after="43" w:line="259" w:lineRule="auto"/>
        <w:ind w:left="152" w:right="0" w:firstLine="0"/>
        <w:jc w:val="center"/>
      </w:pPr>
      <w:r w:rsidRPr="00190363">
        <w:rPr>
          <w:b/>
          <w:bCs/>
          <w:color w:val="FF33CC"/>
        </w:rPr>
        <w:t>Как наладить отношения с одноклассниками</w:t>
      </w:r>
      <w:r w:rsidR="00190363">
        <w:rPr>
          <w:color w:val="FF33CC"/>
        </w:rPr>
        <w:t>?</w:t>
      </w:r>
    </w:p>
    <w:p w14:paraId="19C4D129" w14:textId="2F580729" w:rsidR="00190363" w:rsidRDefault="00762FE4" w:rsidP="001E2ED1">
      <w:pPr>
        <w:spacing w:after="43" w:line="259" w:lineRule="auto"/>
        <w:ind w:left="0" w:right="0" w:firstLine="0"/>
        <w:jc w:val="left"/>
        <w:rPr>
          <w:szCs w:val="24"/>
        </w:rPr>
      </w:pPr>
      <w:r w:rsidRPr="007F2360">
        <w:rPr>
          <w:szCs w:val="24"/>
        </w:rPr>
        <w:t xml:space="preserve">Старайтесь не избегать общения. Больше общайтесь с одноклассниками. Участвуйте в дискуссиях и разговорах. </w:t>
      </w:r>
    </w:p>
    <w:p w14:paraId="7D26A914" w14:textId="5F178CBB" w:rsidR="00190363" w:rsidRDefault="00762FE4" w:rsidP="001E2ED1">
      <w:pPr>
        <w:spacing w:after="43" w:line="259" w:lineRule="auto"/>
        <w:ind w:left="0" w:right="0" w:firstLine="0"/>
        <w:jc w:val="left"/>
        <w:rPr>
          <w:szCs w:val="24"/>
        </w:rPr>
      </w:pPr>
      <w:r w:rsidRPr="007F2360">
        <w:rPr>
          <w:szCs w:val="24"/>
        </w:rPr>
        <w:t xml:space="preserve">Находите больше общих тем для беседы и разговора, интересуйтесь тем, что им нравится. Предлагайте свои темы для разговора. </w:t>
      </w:r>
    </w:p>
    <w:p w14:paraId="6525372A" w14:textId="5FC22E8E" w:rsidR="007F2360" w:rsidRDefault="00762FE4" w:rsidP="001E2ED1">
      <w:pPr>
        <w:spacing w:after="43" w:line="259" w:lineRule="auto"/>
        <w:ind w:left="0" w:right="0" w:firstLine="0"/>
        <w:jc w:val="left"/>
        <w:rPr>
          <w:szCs w:val="24"/>
        </w:rPr>
      </w:pPr>
      <w:r w:rsidRPr="007F2360">
        <w:rPr>
          <w:szCs w:val="24"/>
        </w:rPr>
        <w:t xml:space="preserve">Если какие-то привычки или внешний вид одноклассников кажутся Вам странными и отличаются от Ваших, постарайтесь не осуждать их. Помните, что для других могут быть непонятными Ваши привычки. </w:t>
      </w:r>
    </w:p>
    <w:p w14:paraId="7072DEC9" w14:textId="5C4F315A" w:rsidR="00B16E5E" w:rsidRPr="007F2360" w:rsidRDefault="00762FE4" w:rsidP="001E2ED1">
      <w:pPr>
        <w:spacing w:after="43" w:line="259" w:lineRule="auto"/>
        <w:ind w:left="0" w:right="0" w:firstLine="0"/>
        <w:jc w:val="left"/>
        <w:rPr>
          <w:b/>
          <w:color w:val="C00000"/>
          <w:szCs w:val="24"/>
        </w:rPr>
      </w:pPr>
      <w:r w:rsidRPr="007F2360">
        <w:rPr>
          <w:szCs w:val="24"/>
        </w:rPr>
        <w:t>Общайтесь не только с людьми Вашего пола. Имейте свое мнение, но при этом не доказывайте, что мнение других неправильное.</w:t>
      </w:r>
    </w:p>
    <w:p w14:paraId="16B2B899" w14:textId="568F3D0B" w:rsidR="00B16E5E" w:rsidRPr="007F2360" w:rsidRDefault="007F2360" w:rsidP="00EE641E">
      <w:pPr>
        <w:pStyle w:val="a3"/>
        <w:rPr>
          <w:szCs w:val="24"/>
        </w:rPr>
      </w:pPr>
      <w:r>
        <w:rPr>
          <w:noProof/>
          <w:szCs w:val="24"/>
        </w:rPr>
        <w:drawing>
          <wp:inline distT="0" distB="0" distL="0" distR="0" wp14:anchorId="42689C83" wp14:editId="276EA02F">
            <wp:extent cx="2247813" cy="1882140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22" cy="18964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DC634FA" w14:textId="77777777" w:rsidR="00B16E5E" w:rsidRPr="007F2360" w:rsidRDefault="00B16E5E" w:rsidP="00B16E5E">
      <w:pPr>
        <w:spacing w:after="43" w:line="259" w:lineRule="auto"/>
        <w:ind w:left="152" w:right="0" w:firstLine="0"/>
        <w:jc w:val="center"/>
        <w:rPr>
          <w:b/>
          <w:color w:val="C00000"/>
          <w:szCs w:val="24"/>
        </w:rPr>
      </w:pPr>
    </w:p>
    <w:p w14:paraId="257EBDCC" w14:textId="77777777" w:rsidR="001E2ED1" w:rsidRPr="001E2ED1" w:rsidRDefault="001E2ED1" w:rsidP="001E2ED1">
      <w:pPr>
        <w:spacing w:after="43" w:line="259" w:lineRule="auto"/>
        <w:ind w:left="152" w:right="0" w:firstLine="0"/>
        <w:jc w:val="center"/>
        <w:rPr>
          <w:b/>
          <w:color w:val="FF3399"/>
          <w:sz w:val="22"/>
        </w:rPr>
      </w:pPr>
      <w:r w:rsidRPr="001E2ED1">
        <w:rPr>
          <w:b/>
          <w:color w:val="FF3399"/>
          <w:sz w:val="22"/>
        </w:rPr>
        <w:t xml:space="preserve">ЗНАЙТЕ!!! </w:t>
      </w:r>
    </w:p>
    <w:p w14:paraId="0A44091D" w14:textId="165E41E9" w:rsidR="001E2ED1" w:rsidRPr="001E2ED1" w:rsidRDefault="001E2ED1" w:rsidP="001E2ED1">
      <w:pPr>
        <w:spacing w:after="3" w:line="280" w:lineRule="auto"/>
        <w:ind w:left="10" w:right="0" w:hanging="10"/>
        <w:jc w:val="center"/>
        <w:rPr>
          <w:b/>
          <w:color w:val="FF66FF"/>
          <w:sz w:val="22"/>
        </w:rPr>
      </w:pPr>
      <w:r w:rsidRPr="001E2ED1">
        <w:rPr>
          <w:b/>
          <w:i/>
          <w:color w:val="FF66FF"/>
          <w:sz w:val="22"/>
        </w:rPr>
        <w:t>Чтобы не произошло, есть всегда выход.</w:t>
      </w:r>
    </w:p>
    <w:p w14:paraId="6F1E5461" w14:textId="391345C3" w:rsidR="001E2ED1" w:rsidRPr="001E2ED1" w:rsidRDefault="001E2ED1" w:rsidP="001E2ED1">
      <w:pPr>
        <w:spacing w:after="3" w:line="280" w:lineRule="auto"/>
        <w:ind w:left="10" w:right="0" w:hanging="10"/>
        <w:jc w:val="center"/>
        <w:rPr>
          <w:b/>
          <w:color w:val="FF66FF"/>
          <w:sz w:val="22"/>
        </w:rPr>
      </w:pPr>
      <w:r w:rsidRPr="001E2ED1">
        <w:rPr>
          <w:b/>
          <w:i/>
          <w:color w:val="FF66FF"/>
          <w:sz w:val="22"/>
        </w:rPr>
        <w:t>Если Вы попали в трудную жизненную ситуацию,</w:t>
      </w:r>
    </w:p>
    <w:p w14:paraId="79980BF0" w14:textId="33681392" w:rsidR="001E2ED1" w:rsidRPr="001E2ED1" w:rsidRDefault="001E2ED1" w:rsidP="001E2ED1">
      <w:pPr>
        <w:keepNext/>
        <w:keepLines/>
        <w:spacing w:after="40" w:line="259" w:lineRule="auto"/>
        <w:ind w:left="276" w:right="0" w:firstLine="0"/>
        <w:jc w:val="center"/>
        <w:outlineLvl w:val="0"/>
        <w:rPr>
          <w:b/>
          <w:color w:val="FF66FF"/>
          <w:sz w:val="22"/>
        </w:rPr>
      </w:pPr>
      <w:r w:rsidRPr="001E2ED1">
        <w:rPr>
          <w:b/>
          <w:i/>
          <w:color w:val="FF66FF"/>
          <w:sz w:val="22"/>
        </w:rPr>
        <w:t>обращайтесь к школьному</w:t>
      </w:r>
    </w:p>
    <w:p w14:paraId="590EFC62" w14:textId="3AC397B0" w:rsidR="001E2ED1" w:rsidRPr="001E2ED1" w:rsidRDefault="001E2ED1" w:rsidP="001E2ED1">
      <w:pPr>
        <w:spacing w:after="3" w:line="280" w:lineRule="auto"/>
        <w:ind w:left="10" w:right="0" w:hanging="10"/>
        <w:jc w:val="center"/>
        <w:rPr>
          <w:b/>
          <w:color w:val="FF66FF"/>
          <w:sz w:val="22"/>
        </w:rPr>
      </w:pPr>
      <w:r w:rsidRPr="001E2ED1">
        <w:rPr>
          <w:b/>
          <w:i/>
          <w:color w:val="FF66FF"/>
          <w:sz w:val="22"/>
        </w:rPr>
        <w:t>психологу, классному руководителю, администрации школы.</w:t>
      </w:r>
    </w:p>
    <w:p w14:paraId="21EB1559" w14:textId="637C18A2" w:rsidR="00B16E5E" w:rsidRPr="00DE2298" w:rsidRDefault="00B16E5E" w:rsidP="001E2ED1">
      <w:pPr>
        <w:spacing w:after="0" w:line="259" w:lineRule="auto"/>
        <w:ind w:left="0" w:right="0" w:firstLine="0"/>
        <w:jc w:val="center"/>
        <w:rPr>
          <w:bCs/>
          <w:color w:val="FF66FF"/>
          <w:sz w:val="22"/>
        </w:rPr>
      </w:pPr>
    </w:p>
    <w:p w14:paraId="2A2598DD" w14:textId="730F11C6" w:rsidR="00D62F72" w:rsidRPr="001E2ED1" w:rsidRDefault="00B16E5E" w:rsidP="001E2ED1">
      <w:pPr>
        <w:spacing w:after="0" w:line="259" w:lineRule="auto"/>
        <w:ind w:left="0" w:right="0" w:firstLine="0"/>
        <w:jc w:val="left"/>
        <w:rPr>
          <w:bCs/>
          <w:color w:val="FF3399"/>
          <w:sz w:val="22"/>
        </w:rPr>
      </w:pPr>
      <w:r w:rsidRPr="001E2ED1">
        <w:rPr>
          <w:bCs/>
          <w:i/>
          <w:color w:val="FF3399"/>
          <w:sz w:val="22"/>
        </w:rPr>
        <w:lastRenderedPageBreak/>
        <w:t xml:space="preserve"> </w:t>
      </w:r>
    </w:p>
    <w:sectPr w:rsidR="00D62F72" w:rsidRPr="001E2ED1">
      <w:pgSz w:w="16841" w:h="11911" w:orient="landscape"/>
      <w:pgMar w:top="487" w:right="191" w:bottom="598" w:left="300" w:header="720" w:footer="720" w:gutter="0"/>
      <w:cols w:num="3" w:space="6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056E"/>
    <w:multiLevelType w:val="hybridMultilevel"/>
    <w:tmpl w:val="FD3C97CE"/>
    <w:lvl w:ilvl="0" w:tplc="5A6C5942">
      <w:start w:val="1"/>
      <w:numFmt w:val="bullet"/>
      <w:lvlText w:val=""/>
      <w:lvlJc w:val="left"/>
      <w:pPr>
        <w:ind w:left="1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AFD1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CE7AD0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6F282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2BAB2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41E7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08BC0">
      <w:start w:val="1"/>
      <w:numFmt w:val="bullet"/>
      <w:lvlText w:val="•"/>
      <w:lvlJc w:val="left"/>
      <w:pPr>
        <w:ind w:left="7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EE5F6">
      <w:start w:val="1"/>
      <w:numFmt w:val="bullet"/>
      <w:lvlText w:val="o"/>
      <w:lvlJc w:val="left"/>
      <w:pPr>
        <w:ind w:left="8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CE86C">
      <w:start w:val="1"/>
      <w:numFmt w:val="bullet"/>
      <w:lvlText w:val="▪"/>
      <w:lvlJc w:val="left"/>
      <w:pPr>
        <w:ind w:left="9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50419"/>
    <w:multiLevelType w:val="hybridMultilevel"/>
    <w:tmpl w:val="B3D0B41E"/>
    <w:lvl w:ilvl="0" w:tplc="5D527BC4">
      <w:start w:val="1"/>
      <w:numFmt w:val="bullet"/>
      <w:lvlText w:val="-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277A6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80B4A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AF516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AABFE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64F14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4A624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A3FE4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CFB46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30724D"/>
    <w:multiLevelType w:val="hybridMultilevel"/>
    <w:tmpl w:val="941A4452"/>
    <w:lvl w:ilvl="0" w:tplc="906055D0">
      <w:start w:val="1"/>
      <w:numFmt w:val="bullet"/>
      <w:lvlText w:val="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22DCC">
      <w:start w:val="1"/>
      <w:numFmt w:val="bullet"/>
      <w:lvlText w:val="o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22BD8">
      <w:start w:val="1"/>
      <w:numFmt w:val="bullet"/>
      <w:lvlText w:val="▪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63D0A">
      <w:start w:val="1"/>
      <w:numFmt w:val="bullet"/>
      <w:lvlText w:val="•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480DC">
      <w:start w:val="1"/>
      <w:numFmt w:val="bullet"/>
      <w:lvlText w:val="o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E08DA">
      <w:start w:val="1"/>
      <w:numFmt w:val="bullet"/>
      <w:lvlText w:val="▪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21A9C">
      <w:start w:val="1"/>
      <w:numFmt w:val="bullet"/>
      <w:lvlText w:val="•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2CCF4">
      <w:start w:val="1"/>
      <w:numFmt w:val="bullet"/>
      <w:lvlText w:val="o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08AE2">
      <w:start w:val="1"/>
      <w:numFmt w:val="bullet"/>
      <w:lvlText w:val="▪"/>
      <w:lvlJc w:val="left"/>
      <w:pPr>
        <w:ind w:left="7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0C73F6"/>
    <w:multiLevelType w:val="hybridMultilevel"/>
    <w:tmpl w:val="06BE1008"/>
    <w:lvl w:ilvl="0" w:tplc="63762E3C">
      <w:start w:val="1"/>
      <w:numFmt w:val="bullet"/>
      <w:lvlText w:val="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ED0F8">
      <w:start w:val="1"/>
      <w:numFmt w:val="bullet"/>
      <w:lvlText w:val="o"/>
      <w:lvlJc w:val="left"/>
      <w:pPr>
        <w:ind w:left="1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4DC1E">
      <w:start w:val="1"/>
      <w:numFmt w:val="bullet"/>
      <w:lvlText w:val="▪"/>
      <w:lvlJc w:val="left"/>
      <w:pPr>
        <w:ind w:left="2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CF56C">
      <w:start w:val="1"/>
      <w:numFmt w:val="bullet"/>
      <w:lvlText w:val="•"/>
      <w:lvlJc w:val="left"/>
      <w:pPr>
        <w:ind w:left="2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C2866">
      <w:start w:val="1"/>
      <w:numFmt w:val="bullet"/>
      <w:lvlText w:val="o"/>
      <w:lvlJc w:val="left"/>
      <w:pPr>
        <w:ind w:left="3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ADE94">
      <w:start w:val="1"/>
      <w:numFmt w:val="bullet"/>
      <w:lvlText w:val="▪"/>
      <w:lvlJc w:val="left"/>
      <w:pPr>
        <w:ind w:left="4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48DD4">
      <w:start w:val="1"/>
      <w:numFmt w:val="bullet"/>
      <w:lvlText w:val="•"/>
      <w:lvlJc w:val="left"/>
      <w:pPr>
        <w:ind w:left="5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68CDA">
      <w:start w:val="1"/>
      <w:numFmt w:val="bullet"/>
      <w:lvlText w:val="o"/>
      <w:lvlJc w:val="left"/>
      <w:pPr>
        <w:ind w:left="5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46EE0">
      <w:start w:val="1"/>
      <w:numFmt w:val="bullet"/>
      <w:lvlText w:val="▪"/>
      <w:lvlJc w:val="left"/>
      <w:pPr>
        <w:ind w:left="6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72"/>
    <w:rsid w:val="00036992"/>
    <w:rsid w:val="00111DFE"/>
    <w:rsid w:val="00190363"/>
    <w:rsid w:val="001E2ED1"/>
    <w:rsid w:val="001F39B5"/>
    <w:rsid w:val="00597595"/>
    <w:rsid w:val="00762FE4"/>
    <w:rsid w:val="007F2360"/>
    <w:rsid w:val="008E5DE1"/>
    <w:rsid w:val="009E59C2"/>
    <w:rsid w:val="00B16E5E"/>
    <w:rsid w:val="00C269A9"/>
    <w:rsid w:val="00CE39C5"/>
    <w:rsid w:val="00D62F72"/>
    <w:rsid w:val="00DE2298"/>
    <w:rsid w:val="00E210FE"/>
    <w:rsid w:val="00EE641E"/>
    <w:rsid w:val="00FB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A569"/>
  <w15:docId w15:val="{2ACC5A54-3376-4466-A5E6-0431CB2F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127" w:right="59" w:firstLine="2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0" w:lineRule="auto"/>
      <w:ind w:left="4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16" w:lineRule="auto"/>
      <w:ind w:left="934" w:hanging="797"/>
      <w:outlineLvl w:val="1"/>
    </w:pPr>
    <w:rPr>
      <w:rFonts w:ascii="Palatino Linotype" w:eastAsia="Palatino Linotype" w:hAnsi="Palatino Linotype" w:cs="Palatino Linotype"/>
      <w:b/>
      <w:i/>
      <w:color w:val="4F61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Palatino Linotype" w:eastAsia="Palatino Linotype" w:hAnsi="Palatino Linotype" w:cs="Palatino Linotype"/>
      <w:b/>
      <w:i/>
      <w:color w:val="4F6128"/>
      <w:sz w:val="36"/>
    </w:rPr>
  </w:style>
  <w:style w:type="paragraph" w:styleId="a3">
    <w:name w:val="No Spacing"/>
    <w:uiPriority w:val="1"/>
    <w:qFormat/>
    <w:rsid w:val="00EE641E"/>
    <w:pPr>
      <w:spacing w:after="0" w:line="240" w:lineRule="auto"/>
      <w:ind w:left="127" w:right="59" w:firstLine="274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cp:lastModifiedBy>USER8</cp:lastModifiedBy>
  <cp:revision>18</cp:revision>
  <dcterms:created xsi:type="dcterms:W3CDTF">2024-02-26T09:26:00Z</dcterms:created>
  <dcterms:modified xsi:type="dcterms:W3CDTF">2024-03-05T03:13:00Z</dcterms:modified>
</cp:coreProperties>
</file>